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643" w:rsidRDefault="00CC7643" w:rsidP="00EF773D">
      <w:pPr>
        <w:rPr>
          <w:rFonts w:ascii="Times New Roman" w:hAnsi="Times New Roman" w:cs="Times New Roman"/>
        </w:rPr>
      </w:pPr>
    </w:p>
    <w:p w:rsidR="004F57C8" w:rsidRPr="00EF773D" w:rsidRDefault="004F57C8" w:rsidP="00EF773D">
      <w:pPr>
        <w:rPr>
          <w:rFonts w:ascii="Times New Roman" w:hAnsi="Times New Roman" w:cs="Times New Roman"/>
        </w:rPr>
      </w:pPr>
    </w:p>
    <w:p w:rsidR="005C0ACF" w:rsidRDefault="00556FE4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  <w:r w:rsidRPr="000430CA">
        <w:rPr>
          <w:rFonts w:ascii="Times New Roman" w:hAnsi="Times New Roman" w:cs="Times New Roman"/>
          <w:color w:val="auto"/>
        </w:rPr>
        <w:t xml:space="preserve">           </w:t>
      </w: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C121A">
      <w:pPr>
        <w:tabs>
          <w:tab w:val="left" w:pos="4395"/>
          <w:tab w:val="left" w:pos="6379"/>
        </w:tabs>
        <w:rPr>
          <w:rFonts w:ascii="Times New Roman" w:hAnsi="Times New Roman" w:cs="Times New Roman"/>
          <w:color w:val="auto"/>
        </w:rPr>
      </w:pPr>
    </w:p>
    <w:p w:rsidR="00CE6276" w:rsidRDefault="005C0ACF" w:rsidP="00D077AA">
      <w:pPr>
        <w:tabs>
          <w:tab w:val="left" w:pos="4395"/>
          <w:tab w:val="left" w:pos="6379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</w:t>
      </w:r>
      <w:r w:rsidR="00556FE4" w:rsidRPr="000430CA">
        <w:rPr>
          <w:rFonts w:ascii="Times New Roman" w:hAnsi="Times New Roman" w:cs="Times New Roman"/>
          <w:color w:val="auto"/>
        </w:rPr>
        <w:t xml:space="preserve">   </w:t>
      </w:r>
      <w:r w:rsidR="00D077AA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</w:t>
      </w:r>
    </w:p>
    <w:p w:rsidR="00CE6276" w:rsidRDefault="00CE6276" w:rsidP="00D077AA">
      <w:pPr>
        <w:tabs>
          <w:tab w:val="left" w:pos="4395"/>
          <w:tab w:val="left" w:pos="6379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</w:t>
      </w:r>
    </w:p>
    <w:p w:rsidR="00096EE2" w:rsidRDefault="00CE6276" w:rsidP="00D077AA">
      <w:pPr>
        <w:tabs>
          <w:tab w:val="left" w:pos="4395"/>
          <w:tab w:val="left" w:pos="6379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</w:t>
      </w:r>
    </w:p>
    <w:p w:rsidR="00096EE2" w:rsidRDefault="00096EE2" w:rsidP="00D077AA">
      <w:pPr>
        <w:tabs>
          <w:tab w:val="left" w:pos="4395"/>
          <w:tab w:val="left" w:pos="6379"/>
        </w:tabs>
        <w:jc w:val="both"/>
        <w:rPr>
          <w:rFonts w:ascii="Times New Roman" w:hAnsi="Times New Roman" w:cs="Times New Roman"/>
          <w:color w:val="auto"/>
        </w:rPr>
      </w:pPr>
    </w:p>
    <w:p w:rsidR="001C0897" w:rsidRDefault="00096EE2" w:rsidP="00D077AA">
      <w:pPr>
        <w:tabs>
          <w:tab w:val="left" w:pos="4395"/>
          <w:tab w:val="left" w:pos="6379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</w:t>
      </w:r>
      <w:r w:rsidR="00CE6276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1C0897">
        <w:rPr>
          <w:rFonts w:ascii="Times New Roman" w:hAnsi="Times New Roman" w:cs="Times New Roman"/>
          <w:color w:val="auto"/>
        </w:rPr>
        <w:t>Исполняющему</w:t>
      </w:r>
      <w:proofErr w:type="gramEnd"/>
      <w:r w:rsidR="001C0897">
        <w:rPr>
          <w:rFonts w:ascii="Times New Roman" w:hAnsi="Times New Roman" w:cs="Times New Roman"/>
          <w:color w:val="auto"/>
        </w:rPr>
        <w:t xml:space="preserve"> обязанности </w:t>
      </w:r>
    </w:p>
    <w:p w:rsidR="00A01E26" w:rsidRPr="000430CA" w:rsidRDefault="001C0897" w:rsidP="00D077AA">
      <w:pPr>
        <w:tabs>
          <w:tab w:val="left" w:pos="4395"/>
          <w:tab w:val="left" w:pos="6379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</w:t>
      </w:r>
      <w:r w:rsidR="00556FE4" w:rsidRPr="000430CA">
        <w:rPr>
          <w:rFonts w:ascii="Times New Roman" w:hAnsi="Times New Roman" w:cs="Times New Roman"/>
          <w:color w:val="auto"/>
        </w:rPr>
        <w:t>Генерально</w:t>
      </w:r>
      <w:r>
        <w:rPr>
          <w:rFonts w:ascii="Times New Roman" w:hAnsi="Times New Roman" w:cs="Times New Roman"/>
          <w:color w:val="auto"/>
        </w:rPr>
        <w:t>го</w:t>
      </w:r>
      <w:r w:rsidR="00556FE4" w:rsidRPr="000430CA">
        <w:rPr>
          <w:rFonts w:ascii="Times New Roman" w:hAnsi="Times New Roman" w:cs="Times New Roman"/>
          <w:color w:val="auto"/>
        </w:rPr>
        <w:t xml:space="preserve"> директор</w:t>
      </w:r>
      <w:r>
        <w:rPr>
          <w:rFonts w:ascii="Times New Roman" w:hAnsi="Times New Roman" w:cs="Times New Roman"/>
          <w:color w:val="auto"/>
        </w:rPr>
        <w:t>а</w:t>
      </w:r>
    </w:p>
    <w:p w:rsidR="00556FE4" w:rsidRPr="000430CA" w:rsidRDefault="00556FE4" w:rsidP="00D077AA">
      <w:pPr>
        <w:tabs>
          <w:tab w:val="left" w:pos="4395"/>
          <w:tab w:val="left" w:pos="6379"/>
        </w:tabs>
        <w:jc w:val="both"/>
        <w:rPr>
          <w:rFonts w:ascii="Times New Roman" w:hAnsi="Times New Roman" w:cs="Times New Roman"/>
          <w:color w:val="auto"/>
        </w:rPr>
      </w:pPr>
      <w:r w:rsidRPr="000430CA">
        <w:rPr>
          <w:rFonts w:ascii="Times New Roman" w:hAnsi="Times New Roman" w:cs="Times New Roman"/>
          <w:color w:val="auto"/>
        </w:rPr>
        <w:t xml:space="preserve">              </w:t>
      </w:r>
      <w:r w:rsidR="00D077AA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</w:t>
      </w:r>
      <w:r w:rsidRPr="000430CA">
        <w:rPr>
          <w:rFonts w:ascii="Times New Roman" w:hAnsi="Times New Roman" w:cs="Times New Roman"/>
          <w:color w:val="auto"/>
        </w:rPr>
        <w:t>АО «Корпорация развития</w:t>
      </w:r>
    </w:p>
    <w:p w:rsidR="00556FE4" w:rsidRPr="000430CA" w:rsidRDefault="00556FE4" w:rsidP="00D077AA">
      <w:pPr>
        <w:tabs>
          <w:tab w:val="left" w:pos="4395"/>
          <w:tab w:val="left" w:pos="6379"/>
        </w:tabs>
        <w:jc w:val="both"/>
        <w:rPr>
          <w:rFonts w:ascii="Times New Roman" w:hAnsi="Times New Roman" w:cs="Times New Roman"/>
          <w:color w:val="auto"/>
        </w:rPr>
      </w:pPr>
      <w:r w:rsidRPr="000430CA">
        <w:rPr>
          <w:rFonts w:ascii="Times New Roman" w:hAnsi="Times New Roman" w:cs="Times New Roman"/>
          <w:color w:val="auto"/>
        </w:rPr>
        <w:t xml:space="preserve">              </w:t>
      </w:r>
      <w:r w:rsidR="00D077AA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</w:t>
      </w:r>
      <w:r w:rsidRPr="000430CA">
        <w:rPr>
          <w:rFonts w:ascii="Times New Roman" w:hAnsi="Times New Roman" w:cs="Times New Roman"/>
          <w:color w:val="auto"/>
        </w:rPr>
        <w:t>Московской области»</w:t>
      </w:r>
    </w:p>
    <w:p w:rsidR="00556FE4" w:rsidRPr="000430CA" w:rsidRDefault="00556FE4" w:rsidP="00D077AA">
      <w:pPr>
        <w:tabs>
          <w:tab w:val="left" w:pos="4395"/>
          <w:tab w:val="left" w:pos="6379"/>
        </w:tabs>
        <w:jc w:val="both"/>
        <w:rPr>
          <w:rFonts w:ascii="Times New Roman" w:hAnsi="Times New Roman" w:cs="Times New Roman"/>
          <w:color w:val="auto"/>
        </w:rPr>
      </w:pPr>
      <w:r w:rsidRPr="000430CA">
        <w:rPr>
          <w:rFonts w:ascii="Times New Roman" w:hAnsi="Times New Roman" w:cs="Times New Roman"/>
          <w:color w:val="auto"/>
        </w:rPr>
        <w:t xml:space="preserve">              </w:t>
      </w:r>
      <w:r w:rsidR="00D077AA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</w:t>
      </w:r>
      <w:r w:rsidR="0055290A">
        <w:rPr>
          <w:rFonts w:ascii="Times New Roman" w:hAnsi="Times New Roman" w:cs="Times New Roman"/>
          <w:color w:val="auto"/>
        </w:rPr>
        <w:t>Бычкову К.Е.</w:t>
      </w:r>
    </w:p>
    <w:p w:rsidR="00AC1080" w:rsidRPr="000430CA" w:rsidRDefault="00AC1080" w:rsidP="00D077AA">
      <w:pPr>
        <w:tabs>
          <w:tab w:val="left" w:pos="5670"/>
          <w:tab w:val="left" w:pos="6379"/>
        </w:tabs>
        <w:jc w:val="both"/>
        <w:rPr>
          <w:rFonts w:ascii="Times New Roman" w:hAnsi="Times New Roman" w:cs="Times New Roman"/>
          <w:color w:val="auto"/>
        </w:rPr>
      </w:pPr>
    </w:p>
    <w:p w:rsidR="001C047B" w:rsidRPr="000430CA" w:rsidRDefault="00AC1080" w:rsidP="007C121A">
      <w:pPr>
        <w:tabs>
          <w:tab w:val="left" w:pos="0"/>
          <w:tab w:val="left" w:pos="6379"/>
        </w:tabs>
        <w:jc w:val="center"/>
        <w:rPr>
          <w:rFonts w:ascii="Times New Roman" w:hAnsi="Times New Roman" w:cs="Times New Roman"/>
          <w:color w:val="auto"/>
        </w:rPr>
      </w:pPr>
      <w:r w:rsidRPr="000430CA">
        <w:rPr>
          <w:rFonts w:ascii="Times New Roman" w:hAnsi="Times New Roman" w:cs="Times New Roman"/>
          <w:color w:val="auto"/>
        </w:rPr>
        <w:t>Уважаем</w:t>
      </w:r>
      <w:r w:rsidR="00127352" w:rsidRPr="000430CA">
        <w:rPr>
          <w:rFonts w:ascii="Times New Roman" w:hAnsi="Times New Roman" w:cs="Times New Roman"/>
          <w:color w:val="auto"/>
        </w:rPr>
        <w:t>ый</w:t>
      </w:r>
      <w:r w:rsidRPr="000430CA">
        <w:rPr>
          <w:rFonts w:ascii="Times New Roman" w:hAnsi="Times New Roman" w:cs="Times New Roman"/>
          <w:color w:val="auto"/>
        </w:rPr>
        <w:t xml:space="preserve"> </w:t>
      </w:r>
      <w:r w:rsidR="0055290A">
        <w:rPr>
          <w:rFonts w:ascii="Times New Roman" w:hAnsi="Times New Roman" w:cs="Times New Roman"/>
          <w:color w:val="auto"/>
        </w:rPr>
        <w:t>Кирилл Евгеньевич</w:t>
      </w:r>
      <w:r w:rsidR="00A01E26" w:rsidRPr="000430CA">
        <w:rPr>
          <w:rFonts w:ascii="Times New Roman" w:hAnsi="Times New Roman" w:cs="Times New Roman"/>
          <w:color w:val="auto"/>
        </w:rPr>
        <w:t>!</w:t>
      </w:r>
    </w:p>
    <w:p w:rsidR="00EF773D" w:rsidRPr="000430CA" w:rsidRDefault="00EF773D" w:rsidP="007C121A">
      <w:pPr>
        <w:rPr>
          <w:rFonts w:ascii="Times New Roman" w:hAnsi="Times New Roman" w:cs="Times New Roman"/>
          <w:color w:val="auto"/>
        </w:rPr>
      </w:pPr>
    </w:p>
    <w:p w:rsidR="00AC1080" w:rsidRPr="000430CA" w:rsidRDefault="00EF773D" w:rsidP="007C121A">
      <w:pPr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t xml:space="preserve">            Администрация Талдомского муниципального района </w:t>
      </w:r>
      <w:r w:rsidR="00B22481" w:rsidRPr="000430CA">
        <w:rPr>
          <w:rFonts w:ascii="Times New Roman" w:hAnsi="Times New Roman" w:cs="Times New Roman"/>
        </w:rPr>
        <w:t>во исполнения требования 3 пункта 3.</w:t>
      </w:r>
      <w:r w:rsidR="006B5B7D">
        <w:rPr>
          <w:rFonts w:ascii="Times New Roman" w:hAnsi="Times New Roman" w:cs="Times New Roman"/>
        </w:rPr>
        <w:t>9</w:t>
      </w:r>
      <w:r w:rsidR="00B22481" w:rsidRPr="000430CA">
        <w:rPr>
          <w:rFonts w:ascii="Times New Roman" w:hAnsi="Times New Roman" w:cs="Times New Roman"/>
        </w:rPr>
        <w:t xml:space="preserve"> Плана мероприятий (дорожной карты) по внедрению Стандарта деятельности органов местного самоуправления по обеспечению благоприятного инвестиционного климата в Талдомском муниципальном районе Московской области сообщает следующее.</w:t>
      </w:r>
    </w:p>
    <w:p w:rsidR="00B22481" w:rsidRDefault="0037038F" w:rsidP="007C12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Для создания на территории Талдомского муниципального района </w:t>
      </w:r>
      <w:proofErr w:type="spellStart"/>
      <w:r>
        <w:rPr>
          <w:rFonts w:ascii="Times New Roman" w:hAnsi="Times New Roman" w:cs="Times New Roman"/>
        </w:rPr>
        <w:t>бизнес-инкубатора</w:t>
      </w:r>
      <w:proofErr w:type="spellEnd"/>
      <w:r>
        <w:rPr>
          <w:rFonts w:ascii="Times New Roman" w:hAnsi="Times New Roman" w:cs="Times New Roman"/>
        </w:rPr>
        <w:t xml:space="preserve"> в 201</w:t>
      </w:r>
      <w:r w:rsidR="00DB4A3F">
        <w:rPr>
          <w:rFonts w:ascii="Times New Roman" w:hAnsi="Times New Roman" w:cs="Times New Roman"/>
        </w:rPr>
        <w:t>7</w:t>
      </w:r>
      <w:r w:rsidR="00C94801">
        <w:rPr>
          <w:rFonts w:ascii="Times New Roman" w:hAnsi="Times New Roman" w:cs="Times New Roman"/>
        </w:rPr>
        <w:t xml:space="preserve">, в муниципальном образовании отсутствует здание, отвечающее требованиям предъявленных к </w:t>
      </w:r>
      <w:proofErr w:type="spellStart"/>
      <w:r w:rsidR="00C94801">
        <w:rPr>
          <w:rFonts w:ascii="Times New Roman" w:hAnsi="Times New Roman" w:cs="Times New Roman"/>
        </w:rPr>
        <w:t>бизнес-инкубаторам</w:t>
      </w:r>
      <w:proofErr w:type="spellEnd"/>
      <w:r w:rsidR="00C94801">
        <w:rPr>
          <w:rFonts w:ascii="Times New Roman" w:hAnsi="Times New Roman" w:cs="Times New Roman"/>
        </w:rPr>
        <w:t xml:space="preserve">, а именно: общая площадь нежилых помещений, которыми владеет учреждение не должно быть менее 900 кв.м. Из них 85%  площади должны быть отданы под размещение предпринимателей, а 15%  - собственной инфраструктуре, </w:t>
      </w:r>
      <w:r w:rsidR="00416FC2">
        <w:rPr>
          <w:rFonts w:ascii="Times New Roman" w:hAnsi="Times New Roman" w:cs="Times New Roman"/>
        </w:rPr>
        <w:t xml:space="preserve">то есть  здесь размещаются сотрудники </w:t>
      </w:r>
      <w:proofErr w:type="spellStart"/>
      <w:r w:rsidR="00416FC2">
        <w:rPr>
          <w:rFonts w:ascii="Times New Roman" w:hAnsi="Times New Roman" w:cs="Times New Roman"/>
        </w:rPr>
        <w:t>бизнес-инкубатора</w:t>
      </w:r>
      <w:proofErr w:type="spellEnd"/>
      <w:r w:rsidR="00416FC2">
        <w:rPr>
          <w:rFonts w:ascii="Times New Roman" w:hAnsi="Times New Roman" w:cs="Times New Roman"/>
        </w:rPr>
        <w:t>.</w:t>
      </w:r>
      <w:proofErr w:type="gramEnd"/>
      <w:r w:rsidR="00416FC2">
        <w:rPr>
          <w:rFonts w:ascii="Times New Roman" w:hAnsi="Times New Roman" w:cs="Times New Roman"/>
        </w:rPr>
        <w:t xml:space="preserve">  В </w:t>
      </w:r>
      <w:proofErr w:type="spellStart"/>
      <w:proofErr w:type="gramStart"/>
      <w:r w:rsidR="00416FC2">
        <w:rPr>
          <w:rFonts w:ascii="Times New Roman" w:hAnsi="Times New Roman" w:cs="Times New Roman"/>
        </w:rPr>
        <w:t>бизнес-инкубаторе</w:t>
      </w:r>
      <w:proofErr w:type="spellEnd"/>
      <w:proofErr w:type="gramEnd"/>
      <w:r w:rsidR="00416FC2">
        <w:rPr>
          <w:rFonts w:ascii="Times New Roman" w:hAnsi="Times New Roman" w:cs="Times New Roman"/>
        </w:rPr>
        <w:t xml:space="preserve"> не может быть менее 70 оборудованных рабочих мест с мебелью и оргтехникой. Каждое рабочее место должно включать в себя компьютер, принтер (можно коллективный), телефон с местной и междугородней связью. В помещении должна быть хорошо оборудованная комната для  переговоров, в которой предпринимателю предоставляется телефон, доска для презентаций, мебель. </w:t>
      </w:r>
      <w:r w:rsidR="00930A72">
        <w:rPr>
          <w:rFonts w:ascii="Times New Roman" w:hAnsi="Times New Roman" w:cs="Times New Roman"/>
        </w:rPr>
        <w:t xml:space="preserve">Так же в </w:t>
      </w:r>
      <w:proofErr w:type="spellStart"/>
      <w:proofErr w:type="gramStart"/>
      <w:r w:rsidR="00930A72">
        <w:rPr>
          <w:rFonts w:ascii="Times New Roman" w:hAnsi="Times New Roman" w:cs="Times New Roman"/>
        </w:rPr>
        <w:t>бизнес-инкубаторе</w:t>
      </w:r>
      <w:proofErr w:type="spellEnd"/>
      <w:proofErr w:type="gramEnd"/>
      <w:r w:rsidR="00930A72">
        <w:rPr>
          <w:rFonts w:ascii="Times New Roman" w:hAnsi="Times New Roman" w:cs="Times New Roman"/>
        </w:rPr>
        <w:t xml:space="preserve"> должен быть зал для проведения лекций, семинаров и тренингов, в том числе и дистанционных, для этого он должен быть оборудован надлежащей мебелью, доской, проектором и экраном, компьютером, телефоном и пр.</w:t>
      </w:r>
    </w:p>
    <w:p w:rsidR="00D632CE" w:rsidRDefault="00D632CE" w:rsidP="007C12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Интернет в </w:t>
      </w:r>
      <w:proofErr w:type="spellStart"/>
      <w:proofErr w:type="gramStart"/>
      <w:r>
        <w:rPr>
          <w:rFonts w:ascii="Times New Roman" w:hAnsi="Times New Roman" w:cs="Times New Roman"/>
        </w:rPr>
        <w:t>бизнес-инкубаторе</w:t>
      </w:r>
      <w:proofErr w:type="spellEnd"/>
      <w:proofErr w:type="gramEnd"/>
      <w:r>
        <w:rPr>
          <w:rFonts w:ascii="Times New Roman" w:hAnsi="Times New Roman" w:cs="Times New Roman"/>
        </w:rPr>
        <w:t xml:space="preserve"> должен отвечать всем требованиям времени, им должно быть охвачено минимум 80% рабочих мест. В коллективном пользовании всех арендаторов должны быть факс, ксерокс или любой другой копировальный аппарат, сканер, мини – АТС.</w:t>
      </w:r>
    </w:p>
    <w:p w:rsidR="001E19E9" w:rsidRDefault="001E19E9" w:rsidP="007C12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Строительство нового здания для </w:t>
      </w:r>
      <w:proofErr w:type="spellStart"/>
      <w:r>
        <w:rPr>
          <w:rFonts w:ascii="Times New Roman" w:hAnsi="Times New Roman" w:cs="Times New Roman"/>
        </w:rPr>
        <w:t>бизнес-инкубатора</w:t>
      </w:r>
      <w:proofErr w:type="spellEnd"/>
      <w:r>
        <w:rPr>
          <w:rFonts w:ascii="Times New Roman" w:hAnsi="Times New Roman" w:cs="Times New Roman"/>
        </w:rPr>
        <w:t xml:space="preserve"> на территории района также невозможно в связи с высокой </w:t>
      </w:r>
      <w:proofErr w:type="spellStart"/>
      <w:r>
        <w:rPr>
          <w:rFonts w:ascii="Times New Roman" w:hAnsi="Times New Roman" w:cs="Times New Roman"/>
        </w:rPr>
        <w:t>дотационностью</w:t>
      </w:r>
      <w:proofErr w:type="spellEnd"/>
      <w:r>
        <w:rPr>
          <w:rFonts w:ascii="Times New Roman" w:hAnsi="Times New Roman" w:cs="Times New Roman"/>
        </w:rPr>
        <w:t xml:space="preserve"> бюджета Талдомского муниципального района.</w:t>
      </w:r>
      <w:proofErr w:type="gramEnd"/>
    </w:p>
    <w:p w:rsidR="0035423A" w:rsidRDefault="003F6969" w:rsidP="007C12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Учитывая вышеизложенное реализовать проект по созданию </w:t>
      </w:r>
      <w:proofErr w:type="spellStart"/>
      <w:proofErr w:type="gramStart"/>
      <w:r>
        <w:rPr>
          <w:rFonts w:ascii="Times New Roman" w:hAnsi="Times New Roman" w:cs="Times New Roman"/>
        </w:rPr>
        <w:t>бизнес-инкубатора</w:t>
      </w:r>
      <w:proofErr w:type="spellEnd"/>
      <w:proofErr w:type="gramEnd"/>
      <w:r>
        <w:rPr>
          <w:rFonts w:ascii="Times New Roman" w:hAnsi="Times New Roman" w:cs="Times New Roman"/>
        </w:rPr>
        <w:t xml:space="preserve"> на территории Талдомского муниципального района в настоящее время не представляется возможным.</w:t>
      </w:r>
      <w:r w:rsidR="00EF773D" w:rsidRPr="000430CA">
        <w:rPr>
          <w:rFonts w:ascii="Times New Roman" w:hAnsi="Times New Roman" w:cs="Times New Roman"/>
        </w:rPr>
        <w:t xml:space="preserve">    </w:t>
      </w:r>
    </w:p>
    <w:p w:rsidR="00EF773D" w:rsidRPr="00C26BE5" w:rsidRDefault="00EF773D" w:rsidP="007C121A">
      <w:pPr>
        <w:jc w:val="both"/>
        <w:rPr>
          <w:rFonts w:ascii="Times New Roman" w:hAnsi="Times New Roman" w:cs="Times New Roman"/>
          <w:color w:val="auto"/>
        </w:rPr>
      </w:pPr>
    </w:p>
    <w:p w:rsidR="006366C2" w:rsidRDefault="006C6EC0" w:rsidP="007C121A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ab/>
      </w:r>
      <w:r w:rsidR="00943C72" w:rsidRPr="00240A1D">
        <w:rPr>
          <w:rFonts w:ascii="Times New Roman" w:hAnsi="Times New Roman" w:cs="Times New Roman"/>
          <w:color w:val="auto"/>
        </w:rPr>
        <w:t xml:space="preserve">09.02.2017 года была проведена встреча Председателя Правительства Московской </w:t>
      </w:r>
      <w:r w:rsidR="00943C72" w:rsidRPr="00240A1D">
        <w:rPr>
          <w:rFonts w:ascii="Times New Roman" w:hAnsi="Times New Roman" w:cs="Times New Roman"/>
          <w:color w:val="auto"/>
        </w:rPr>
        <w:lastRenderedPageBreak/>
        <w:t>области –</w:t>
      </w:r>
      <w:r w:rsidR="00DD104E" w:rsidRPr="00240A1D">
        <w:rPr>
          <w:rFonts w:ascii="Times New Roman" w:hAnsi="Times New Roman" w:cs="Times New Roman"/>
          <w:color w:val="auto"/>
        </w:rPr>
        <w:t xml:space="preserve"> </w:t>
      </w:r>
      <w:r w:rsidR="00943C72" w:rsidRPr="00240A1D">
        <w:rPr>
          <w:rFonts w:ascii="Times New Roman" w:hAnsi="Times New Roman" w:cs="Times New Roman"/>
          <w:color w:val="auto"/>
        </w:rPr>
        <w:t xml:space="preserve">министра инвестиций и инноваций Московской области Д.П. </w:t>
      </w:r>
      <w:proofErr w:type="spellStart"/>
      <w:r w:rsidR="00943C72" w:rsidRPr="00240A1D">
        <w:rPr>
          <w:rFonts w:ascii="Times New Roman" w:hAnsi="Times New Roman" w:cs="Times New Roman"/>
          <w:color w:val="auto"/>
        </w:rPr>
        <w:t>Буцаева</w:t>
      </w:r>
      <w:proofErr w:type="spellEnd"/>
      <w:r w:rsidR="00943C72" w:rsidRPr="00240A1D">
        <w:rPr>
          <w:rFonts w:ascii="Times New Roman" w:hAnsi="Times New Roman" w:cs="Times New Roman"/>
          <w:color w:val="auto"/>
        </w:rPr>
        <w:t xml:space="preserve"> с бизнес сообществом Талдомского муниципального района.</w:t>
      </w:r>
      <w:r w:rsidR="00DD104E" w:rsidRPr="00240A1D">
        <w:rPr>
          <w:rFonts w:ascii="Times New Roman" w:hAnsi="Times New Roman" w:cs="Times New Roman"/>
          <w:color w:val="auto"/>
        </w:rPr>
        <w:t xml:space="preserve"> Д.П. </w:t>
      </w:r>
      <w:proofErr w:type="spellStart"/>
      <w:r w:rsidR="00DD104E" w:rsidRPr="00240A1D">
        <w:rPr>
          <w:rFonts w:ascii="Times New Roman" w:hAnsi="Times New Roman" w:cs="Times New Roman"/>
          <w:color w:val="auto"/>
        </w:rPr>
        <w:t>Буцаев</w:t>
      </w:r>
      <w:proofErr w:type="spellEnd"/>
      <w:r w:rsidR="00DD104E" w:rsidRPr="00240A1D">
        <w:rPr>
          <w:rFonts w:ascii="Times New Roman" w:hAnsi="Times New Roman" w:cs="Times New Roman"/>
          <w:color w:val="auto"/>
        </w:rPr>
        <w:t xml:space="preserve"> дал ряд поручений по итогам встречи с бизнес – сообществом Талдомского муниципального района, одним из </w:t>
      </w:r>
      <w:r w:rsidR="00C3487B" w:rsidRPr="00240A1D">
        <w:rPr>
          <w:rFonts w:ascii="Times New Roman" w:hAnsi="Times New Roman" w:cs="Times New Roman"/>
          <w:color w:val="auto"/>
        </w:rPr>
        <w:t>основных поручений</w:t>
      </w:r>
      <w:r w:rsidR="00DD104E" w:rsidRPr="00240A1D">
        <w:rPr>
          <w:rFonts w:ascii="Times New Roman" w:hAnsi="Times New Roman" w:cs="Times New Roman"/>
          <w:color w:val="auto"/>
        </w:rPr>
        <w:t xml:space="preserve"> стало: АО «Корпорация развития Московской области»</w:t>
      </w:r>
      <w:r w:rsidR="003D4C4B" w:rsidRPr="00240A1D">
        <w:rPr>
          <w:rFonts w:ascii="Times New Roman" w:hAnsi="Times New Roman" w:cs="Times New Roman"/>
          <w:color w:val="auto"/>
        </w:rPr>
        <w:t xml:space="preserve"> (далее </w:t>
      </w:r>
      <w:proofErr w:type="gramStart"/>
      <w:r w:rsidR="006366C2">
        <w:rPr>
          <w:rFonts w:ascii="Times New Roman" w:hAnsi="Times New Roman" w:cs="Times New Roman"/>
          <w:color w:val="auto"/>
        </w:rPr>
        <w:t>-</w:t>
      </w:r>
      <w:r w:rsidR="003D4C4B" w:rsidRPr="00240A1D">
        <w:rPr>
          <w:rFonts w:ascii="Times New Roman" w:hAnsi="Times New Roman" w:cs="Times New Roman"/>
          <w:color w:val="auto"/>
        </w:rPr>
        <w:t>К</w:t>
      </w:r>
      <w:proofErr w:type="gramEnd"/>
      <w:r w:rsidR="003D4C4B" w:rsidRPr="00240A1D">
        <w:rPr>
          <w:rFonts w:ascii="Times New Roman" w:hAnsi="Times New Roman" w:cs="Times New Roman"/>
          <w:color w:val="auto"/>
        </w:rPr>
        <w:t>РМО)</w:t>
      </w:r>
      <w:r w:rsidR="00DD104E" w:rsidRPr="00240A1D">
        <w:rPr>
          <w:rFonts w:ascii="Times New Roman" w:hAnsi="Times New Roman" w:cs="Times New Roman"/>
          <w:color w:val="auto"/>
        </w:rPr>
        <w:t xml:space="preserve"> проработать вопрос создания технопарка на базе площадей «Завода котельного оборудования»</w:t>
      </w:r>
      <w:r w:rsidR="003D4C4B" w:rsidRPr="00240A1D">
        <w:rPr>
          <w:rFonts w:ascii="Times New Roman" w:hAnsi="Times New Roman" w:cs="Times New Roman"/>
          <w:color w:val="auto"/>
        </w:rPr>
        <w:t xml:space="preserve"> (далее </w:t>
      </w:r>
      <w:r w:rsidR="00240A1D">
        <w:rPr>
          <w:rFonts w:ascii="Times New Roman" w:hAnsi="Times New Roman" w:cs="Times New Roman"/>
          <w:color w:val="auto"/>
        </w:rPr>
        <w:t xml:space="preserve">- </w:t>
      </w:r>
      <w:r w:rsidR="003D4C4B" w:rsidRPr="00240A1D">
        <w:rPr>
          <w:rFonts w:ascii="Times New Roman" w:hAnsi="Times New Roman" w:cs="Times New Roman"/>
          <w:color w:val="auto"/>
        </w:rPr>
        <w:t>ЗКО)</w:t>
      </w:r>
      <w:r w:rsidR="00DD104E" w:rsidRPr="00240A1D">
        <w:rPr>
          <w:rFonts w:ascii="Times New Roman" w:hAnsi="Times New Roman" w:cs="Times New Roman"/>
          <w:color w:val="auto"/>
        </w:rPr>
        <w:t>.</w:t>
      </w:r>
      <w:r w:rsidR="00556748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556748">
        <w:rPr>
          <w:rFonts w:ascii="Times New Roman" w:hAnsi="Times New Roman" w:cs="Times New Roman"/>
          <w:color w:val="auto"/>
        </w:rPr>
        <w:t>У</w:t>
      </w:r>
      <w:r w:rsidR="00D11F99" w:rsidRPr="00C26BE5">
        <w:rPr>
          <w:rFonts w:ascii="Times New Roman" w:hAnsi="Times New Roman" w:cs="Times New Roman"/>
          <w:color w:val="auto"/>
        </w:rPr>
        <w:t xml:space="preserve"> данного предприятия име</w:t>
      </w:r>
      <w:r w:rsidR="00556748">
        <w:rPr>
          <w:rFonts w:ascii="Times New Roman" w:hAnsi="Times New Roman" w:cs="Times New Roman"/>
          <w:color w:val="auto"/>
        </w:rPr>
        <w:t>ю</w:t>
      </w:r>
      <w:r w:rsidR="00D11F99" w:rsidRPr="00C26BE5">
        <w:rPr>
          <w:rFonts w:ascii="Times New Roman" w:hAnsi="Times New Roman" w:cs="Times New Roman"/>
          <w:color w:val="auto"/>
        </w:rPr>
        <w:t>тся свободны</w:t>
      </w:r>
      <w:r w:rsidR="00D11F99">
        <w:rPr>
          <w:rFonts w:ascii="Times New Roman" w:hAnsi="Times New Roman" w:cs="Times New Roman"/>
          <w:color w:val="auto"/>
        </w:rPr>
        <w:t>е производственные площади</w:t>
      </w:r>
      <w:r w:rsidR="00556748">
        <w:rPr>
          <w:rFonts w:ascii="Times New Roman" w:hAnsi="Times New Roman" w:cs="Times New Roman"/>
          <w:color w:val="auto"/>
        </w:rPr>
        <w:t>,</w:t>
      </w:r>
      <w:r w:rsidR="00D11F99">
        <w:rPr>
          <w:rFonts w:ascii="Times New Roman" w:hAnsi="Times New Roman" w:cs="Times New Roman"/>
          <w:color w:val="auto"/>
        </w:rPr>
        <w:t xml:space="preserve"> расположенные на</w:t>
      </w:r>
      <w:r w:rsidR="00D11F99" w:rsidRPr="00C26BE5">
        <w:rPr>
          <w:rFonts w:ascii="Times New Roman" w:hAnsi="Times New Roman" w:cs="Times New Roman"/>
          <w:color w:val="auto"/>
        </w:rPr>
        <w:t xml:space="preserve"> земельн</w:t>
      </w:r>
      <w:r w:rsidR="00D11F99">
        <w:rPr>
          <w:rFonts w:ascii="Times New Roman" w:hAnsi="Times New Roman" w:cs="Times New Roman"/>
          <w:color w:val="auto"/>
        </w:rPr>
        <w:t>ом участке</w:t>
      </w:r>
      <w:r w:rsidR="00D11F99" w:rsidRPr="00C26BE5">
        <w:rPr>
          <w:rFonts w:ascii="Times New Roman" w:hAnsi="Times New Roman" w:cs="Times New Roman"/>
          <w:color w:val="auto"/>
        </w:rPr>
        <w:t xml:space="preserve"> с подведенными коммуникациями, инженерной и транспортной инфраструктурой,</w:t>
      </w:r>
      <w:r w:rsidR="00D11F99">
        <w:rPr>
          <w:rFonts w:ascii="Times New Roman" w:hAnsi="Times New Roman" w:cs="Times New Roman"/>
          <w:color w:val="auto"/>
        </w:rPr>
        <w:t xml:space="preserve"> также</w:t>
      </w:r>
      <w:r w:rsidR="00D11F99" w:rsidRPr="00C26BE5">
        <w:rPr>
          <w:rFonts w:ascii="Times New Roman" w:hAnsi="Times New Roman" w:cs="Times New Roman"/>
          <w:color w:val="auto"/>
        </w:rPr>
        <w:t xml:space="preserve"> име</w:t>
      </w:r>
      <w:r w:rsidR="00D11F99">
        <w:rPr>
          <w:rFonts w:ascii="Times New Roman" w:hAnsi="Times New Roman" w:cs="Times New Roman"/>
          <w:color w:val="auto"/>
        </w:rPr>
        <w:t>ю</w:t>
      </w:r>
      <w:r w:rsidR="00D11F99" w:rsidRPr="00C26BE5">
        <w:rPr>
          <w:rFonts w:ascii="Times New Roman" w:hAnsi="Times New Roman" w:cs="Times New Roman"/>
          <w:color w:val="auto"/>
        </w:rPr>
        <w:t>тся офисны</w:t>
      </w:r>
      <w:r w:rsidR="00D11F99">
        <w:rPr>
          <w:rFonts w:ascii="Times New Roman" w:hAnsi="Times New Roman" w:cs="Times New Roman"/>
          <w:color w:val="auto"/>
        </w:rPr>
        <w:t>е</w:t>
      </w:r>
      <w:r w:rsidR="00D11F99" w:rsidRPr="00C26BE5">
        <w:rPr>
          <w:rFonts w:ascii="Times New Roman" w:hAnsi="Times New Roman" w:cs="Times New Roman"/>
          <w:color w:val="auto"/>
        </w:rPr>
        <w:t>, складски</w:t>
      </w:r>
      <w:r w:rsidR="00D11F99">
        <w:rPr>
          <w:rFonts w:ascii="Times New Roman" w:hAnsi="Times New Roman" w:cs="Times New Roman"/>
          <w:color w:val="auto"/>
        </w:rPr>
        <w:t>е</w:t>
      </w:r>
      <w:r w:rsidR="00D11F99" w:rsidRPr="00C26BE5">
        <w:rPr>
          <w:rFonts w:ascii="Times New Roman" w:hAnsi="Times New Roman" w:cs="Times New Roman"/>
          <w:color w:val="auto"/>
        </w:rPr>
        <w:t xml:space="preserve"> и ины</w:t>
      </w:r>
      <w:r w:rsidR="00D11F99">
        <w:rPr>
          <w:rFonts w:ascii="Times New Roman" w:hAnsi="Times New Roman" w:cs="Times New Roman"/>
          <w:color w:val="auto"/>
        </w:rPr>
        <w:t>е</w:t>
      </w:r>
      <w:r w:rsidR="00D11F99" w:rsidRPr="00C26BE5">
        <w:rPr>
          <w:rFonts w:ascii="Times New Roman" w:hAnsi="Times New Roman" w:cs="Times New Roman"/>
          <w:color w:val="auto"/>
        </w:rPr>
        <w:t xml:space="preserve"> площад</w:t>
      </w:r>
      <w:r w:rsidR="00D11F99">
        <w:rPr>
          <w:rFonts w:ascii="Times New Roman" w:hAnsi="Times New Roman" w:cs="Times New Roman"/>
          <w:color w:val="auto"/>
        </w:rPr>
        <w:t>и</w:t>
      </w:r>
      <w:r w:rsidR="00D11F99" w:rsidRPr="00C26BE5">
        <w:rPr>
          <w:rFonts w:ascii="Times New Roman" w:hAnsi="Times New Roman" w:cs="Times New Roman"/>
          <w:color w:val="auto"/>
        </w:rPr>
        <w:t xml:space="preserve"> (12 000,0 м.кв.), достаточно энергетических, тепловых, иных (в зависимости от технологии производства) мощностей для предоставления  резидентам технопарка (или готовность к расширению мо</w:t>
      </w:r>
      <w:r w:rsidR="00D11F99">
        <w:rPr>
          <w:rFonts w:ascii="Times New Roman" w:hAnsi="Times New Roman" w:cs="Times New Roman"/>
          <w:color w:val="auto"/>
        </w:rPr>
        <w:t>щностей в случае их недостатка).</w:t>
      </w:r>
      <w:proofErr w:type="gramEnd"/>
      <w:r w:rsidR="00D11F99" w:rsidRPr="00C26BE5">
        <w:rPr>
          <w:rFonts w:ascii="Times New Roman" w:hAnsi="Times New Roman" w:cs="Times New Roman"/>
          <w:color w:val="auto"/>
        </w:rPr>
        <w:t xml:space="preserve"> </w:t>
      </w:r>
      <w:r w:rsidR="00D11F99">
        <w:rPr>
          <w:rFonts w:ascii="Times New Roman" w:hAnsi="Times New Roman" w:cs="Times New Roman"/>
          <w:color w:val="auto"/>
        </w:rPr>
        <w:t>Ц</w:t>
      </w:r>
      <w:r w:rsidR="00D11F99" w:rsidRPr="00C26BE5">
        <w:rPr>
          <w:rFonts w:ascii="Times New Roman" w:hAnsi="Times New Roman" w:cs="Times New Roman"/>
          <w:color w:val="auto"/>
        </w:rPr>
        <w:t xml:space="preserve">елесообразно размещение в непосредственной близости от предприятия сопутствующих производств, также имеется возможность принятия решения на уровне руководства предприятия о внесении изменений в устав предприятия (добавления деятельности по управлению технопарком в виды деятельности предприятия). </w:t>
      </w:r>
    </w:p>
    <w:p w:rsidR="00571684" w:rsidRDefault="003D4C4B" w:rsidP="00214E00">
      <w:pPr>
        <w:ind w:firstLine="708"/>
        <w:jc w:val="both"/>
        <w:rPr>
          <w:rFonts w:ascii="Times New Roman" w:hAnsi="Times New Roman" w:cs="Times New Roman"/>
        </w:rPr>
      </w:pPr>
      <w:r w:rsidRPr="00240A1D">
        <w:rPr>
          <w:rFonts w:ascii="Times New Roman" w:hAnsi="Times New Roman" w:cs="Times New Roman"/>
          <w:color w:val="auto"/>
        </w:rPr>
        <w:t>Во исполнение данного поручения от КРМО в ЗКО направлен порядок первоочередных действий для создания технопарка</w:t>
      </w:r>
      <w:r w:rsidR="00240A1D">
        <w:rPr>
          <w:rFonts w:ascii="Times New Roman" w:hAnsi="Times New Roman" w:cs="Times New Roman"/>
          <w:color w:val="auto"/>
        </w:rPr>
        <w:t>.</w:t>
      </w:r>
      <w:r w:rsidRPr="00240A1D">
        <w:rPr>
          <w:rFonts w:ascii="Times New Roman" w:hAnsi="Times New Roman" w:cs="Times New Roman"/>
          <w:color w:val="auto"/>
        </w:rPr>
        <w:t xml:space="preserve"> </w:t>
      </w:r>
      <w:r w:rsidR="00214E00">
        <w:rPr>
          <w:rFonts w:ascii="Times New Roman" w:hAnsi="Times New Roman" w:cs="Times New Roman"/>
          <w:color w:val="auto"/>
        </w:rPr>
        <w:t xml:space="preserve">Руководство </w:t>
      </w:r>
      <w:r w:rsidRPr="00240A1D">
        <w:rPr>
          <w:rFonts w:ascii="Times New Roman" w:hAnsi="Times New Roman" w:cs="Times New Roman"/>
          <w:color w:val="auto"/>
        </w:rPr>
        <w:t>ЗКО предостави</w:t>
      </w:r>
      <w:r w:rsidR="00214E00">
        <w:rPr>
          <w:rFonts w:ascii="Times New Roman" w:hAnsi="Times New Roman" w:cs="Times New Roman"/>
          <w:color w:val="auto"/>
        </w:rPr>
        <w:t>ло</w:t>
      </w:r>
      <w:r w:rsidRPr="00240A1D">
        <w:rPr>
          <w:rFonts w:ascii="Times New Roman" w:hAnsi="Times New Roman" w:cs="Times New Roman"/>
          <w:color w:val="auto"/>
        </w:rPr>
        <w:t xml:space="preserve"> в КРМО информацию об инфраструктуре и описание свободных </w:t>
      </w:r>
      <w:r w:rsidR="006C2B9B" w:rsidRPr="00240A1D">
        <w:rPr>
          <w:rFonts w:ascii="Times New Roman" w:hAnsi="Times New Roman" w:cs="Times New Roman"/>
          <w:color w:val="auto"/>
        </w:rPr>
        <w:t xml:space="preserve">цехов (производственных </w:t>
      </w:r>
      <w:r w:rsidRPr="00240A1D">
        <w:rPr>
          <w:rFonts w:ascii="Times New Roman" w:hAnsi="Times New Roman" w:cs="Times New Roman"/>
          <w:color w:val="auto"/>
        </w:rPr>
        <w:t>площад</w:t>
      </w:r>
      <w:r w:rsidR="006C2B9B" w:rsidRPr="00240A1D">
        <w:rPr>
          <w:rFonts w:ascii="Times New Roman" w:hAnsi="Times New Roman" w:cs="Times New Roman"/>
          <w:color w:val="auto"/>
        </w:rPr>
        <w:t>ях).</w:t>
      </w:r>
      <w:r w:rsidRPr="00240A1D">
        <w:rPr>
          <w:rFonts w:ascii="Times New Roman" w:hAnsi="Times New Roman" w:cs="Times New Roman"/>
          <w:color w:val="auto"/>
        </w:rPr>
        <w:t xml:space="preserve"> </w:t>
      </w:r>
      <w:r w:rsidR="006C2B9B" w:rsidRPr="00240A1D">
        <w:rPr>
          <w:rFonts w:ascii="Times New Roman" w:hAnsi="Times New Roman" w:cs="Times New Roman"/>
          <w:color w:val="auto"/>
        </w:rPr>
        <w:t xml:space="preserve">КРМО </w:t>
      </w:r>
      <w:r w:rsidR="00240A1D">
        <w:rPr>
          <w:rFonts w:ascii="Times New Roman" w:hAnsi="Times New Roman" w:cs="Times New Roman"/>
          <w:color w:val="auto"/>
        </w:rPr>
        <w:t>на основе предоставленной информации подготови</w:t>
      </w:r>
      <w:r w:rsidR="00214E00">
        <w:rPr>
          <w:rFonts w:ascii="Times New Roman" w:hAnsi="Times New Roman" w:cs="Times New Roman"/>
          <w:color w:val="auto"/>
        </w:rPr>
        <w:t>ла</w:t>
      </w:r>
      <w:r w:rsidR="006C2B9B" w:rsidRPr="00240A1D">
        <w:rPr>
          <w:rFonts w:ascii="Times New Roman" w:hAnsi="Times New Roman" w:cs="Times New Roman"/>
          <w:color w:val="auto"/>
        </w:rPr>
        <w:t xml:space="preserve"> презентацию по ЗКО</w:t>
      </w:r>
      <w:r w:rsidR="00214E00">
        <w:rPr>
          <w:rFonts w:ascii="Times New Roman" w:hAnsi="Times New Roman" w:cs="Times New Roman"/>
          <w:color w:val="auto"/>
        </w:rPr>
        <w:t>.</w:t>
      </w:r>
      <w:r w:rsidR="006C2B9B" w:rsidRPr="00240A1D">
        <w:rPr>
          <w:rFonts w:ascii="Times New Roman" w:hAnsi="Times New Roman" w:cs="Times New Roman"/>
          <w:color w:val="auto"/>
        </w:rPr>
        <w:t xml:space="preserve"> </w:t>
      </w:r>
      <w:r w:rsidR="00F55AFA">
        <w:rPr>
          <w:rFonts w:ascii="Times New Roman" w:hAnsi="Times New Roman" w:cs="Times New Roman"/>
          <w:color w:val="auto"/>
        </w:rPr>
        <w:t xml:space="preserve">ООО «ЗКО» </w:t>
      </w:r>
      <w:r w:rsidR="00EB1196">
        <w:rPr>
          <w:rFonts w:ascii="Times New Roman" w:hAnsi="Times New Roman" w:cs="Times New Roman"/>
          <w:color w:val="auto"/>
        </w:rPr>
        <w:t xml:space="preserve">зарегистрировало технопарк «Талдомский» в системе </w:t>
      </w:r>
      <w:r w:rsidR="00F55AFA">
        <w:rPr>
          <w:rFonts w:ascii="Times New Roman" w:hAnsi="Times New Roman" w:cs="Times New Roman"/>
          <w:color w:val="auto"/>
        </w:rPr>
        <w:t xml:space="preserve"> в ГИСИП</w:t>
      </w:r>
      <w:r w:rsidR="00EB119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EB1196">
        <w:rPr>
          <w:rFonts w:ascii="Times New Roman" w:hAnsi="Times New Roman" w:cs="Times New Roman"/>
          <w:color w:val="auto"/>
        </w:rPr>
        <w:t>Минпромторга</w:t>
      </w:r>
      <w:proofErr w:type="spellEnd"/>
      <w:r w:rsidR="00EB1196">
        <w:rPr>
          <w:rFonts w:ascii="Times New Roman" w:hAnsi="Times New Roman" w:cs="Times New Roman"/>
          <w:color w:val="auto"/>
        </w:rPr>
        <w:t xml:space="preserve"> России</w:t>
      </w:r>
      <w:r w:rsidR="00F55AFA">
        <w:rPr>
          <w:rFonts w:ascii="Times New Roman" w:hAnsi="Times New Roman" w:cs="Times New Roman"/>
          <w:color w:val="auto"/>
        </w:rPr>
        <w:t xml:space="preserve">. </w:t>
      </w:r>
      <w:r w:rsidR="00EB1196">
        <w:rPr>
          <w:rFonts w:ascii="Times New Roman" w:hAnsi="Times New Roman" w:cs="Times New Roman"/>
          <w:color w:val="auto"/>
        </w:rPr>
        <w:t xml:space="preserve">Получен статус «Создается». </w:t>
      </w:r>
      <w:r w:rsidR="00F55AFA">
        <w:rPr>
          <w:rFonts w:ascii="Times New Roman" w:hAnsi="Times New Roman" w:cs="Times New Roman"/>
          <w:color w:val="auto"/>
        </w:rPr>
        <w:t xml:space="preserve">Руководство ЗКО проводит дальнейшие мероприятия по </w:t>
      </w:r>
      <w:r w:rsidR="00EB1196">
        <w:rPr>
          <w:rFonts w:ascii="Times New Roman" w:hAnsi="Times New Roman" w:cs="Times New Roman"/>
          <w:color w:val="auto"/>
        </w:rPr>
        <w:t>развитию</w:t>
      </w:r>
      <w:r w:rsidR="00F55AFA">
        <w:rPr>
          <w:rFonts w:ascii="Times New Roman" w:hAnsi="Times New Roman" w:cs="Times New Roman"/>
          <w:color w:val="auto"/>
        </w:rPr>
        <w:t xml:space="preserve"> Технопарка</w:t>
      </w:r>
    </w:p>
    <w:p w:rsidR="00571684" w:rsidRDefault="00571684" w:rsidP="007C121A">
      <w:pPr>
        <w:jc w:val="both"/>
        <w:rPr>
          <w:rFonts w:ascii="Times New Roman" w:hAnsi="Times New Roman" w:cs="Times New Roman"/>
        </w:rPr>
      </w:pPr>
    </w:p>
    <w:p w:rsidR="007A1087" w:rsidRDefault="007A1087" w:rsidP="007C121A">
      <w:pPr>
        <w:jc w:val="both"/>
        <w:rPr>
          <w:rFonts w:ascii="Times New Roman" w:hAnsi="Times New Roman" w:cs="Times New Roman"/>
        </w:rPr>
      </w:pPr>
    </w:p>
    <w:p w:rsidR="007A1087" w:rsidRDefault="007A1087" w:rsidP="007C121A">
      <w:pPr>
        <w:jc w:val="both"/>
        <w:rPr>
          <w:rFonts w:ascii="Times New Roman" w:hAnsi="Times New Roman" w:cs="Times New Roman"/>
        </w:rPr>
      </w:pPr>
    </w:p>
    <w:p w:rsidR="007A1087" w:rsidRDefault="007A1087" w:rsidP="007C121A">
      <w:pPr>
        <w:jc w:val="both"/>
        <w:rPr>
          <w:rFonts w:ascii="Times New Roman" w:hAnsi="Times New Roman" w:cs="Times New Roman"/>
        </w:rPr>
      </w:pPr>
    </w:p>
    <w:p w:rsidR="007A1087" w:rsidRDefault="007A1087" w:rsidP="007C121A">
      <w:pPr>
        <w:jc w:val="both"/>
        <w:rPr>
          <w:rFonts w:ascii="Times New Roman" w:hAnsi="Times New Roman" w:cs="Times New Roman"/>
        </w:rPr>
      </w:pPr>
    </w:p>
    <w:p w:rsidR="00EF773D" w:rsidRPr="000430CA" w:rsidRDefault="00EF773D" w:rsidP="007C121A">
      <w:pPr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t>Заместитель Главы                                                                 Л.М.Гришина</w:t>
      </w:r>
    </w:p>
    <w:p w:rsidR="00EF773D" w:rsidRPr="000430CA" w:rsidRDefault="00EF773D" w:rsidP="007C121A">
      <w:pPr>
        <w:jc w:val="both"/>
        <w:rPr>
          <w:rFonts w:ascii="Times New Roman" w:hAnsi="Times New Roman" w:cs="Times New Roman"/>
        </w:rPr>
      </w:pPr>
    </w:p>
    <w:p w:rsidR="00571684" w:rsidRDefault="00ED013C" w:rsidP="007C121A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571684" w:rsidRDefault="00571684" w:rsidP="007C121A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571684" w:rsidRDefault="00571684" w:rsidP="007C121A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571684" w:rsidRDefault="00571684" w:rsidP="007C121A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571684" w:rsidRDefault="00571684" w:rsidP="007C121A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571684" w:rsidRDefault="00571684" w:rsidP="007C121A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571684" w:rsidRDefault="00571684" w:rsidP="007C121A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571684" w:rsidRDefault="00571684" w:rsidP="007C121A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571684" w:rsidRDefault="00571684" w:rsidP="007C121A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F773D" w:rsidRPr="00F121AA" w:rsidRDefault="00F121AA" w:rsidP="007C121A">
      <w:pPr>
        <w:jc w:val="both"/>
        <w:rPr>
          <w:rFonts w:ascii="Times New Roman" w:hAnsi="Times New Roman" w:cs="Times New Roman"/>
          <w:sz w:val="16"/>
          <w:szCs w:val="16"/>
        </w:rPr>
      </w:pPr>
      <w:r w:rsidRPr="00F121AA">
        <w:rPr>
          <w:rFonts w:ascii="Times New Roman" w:hAnsi="Times New Roman" w:cs="Times New Roman"/>
          <w:sz w:val="16"/>
          <w:szCs w:val="16"/>
        </w:rPr>
        <w:t>исп</w:t>
      </w:r>
      <w:proofErr w:type="gramStart"/>
      <w:r w:rsidRPr="00F121AA">
        <w:rPr>
          <w:rFonts w:ascii="Times New Roman" w:hAnsi="Times New Roman" w:cs="Times New Roman"/>
          <w:sz w:val="16"/>
          <w:szCs w:val="16"/>
        </w:rPr>
        <w:t>.</w:t>
      </w:r>
      <w:r w:rsidR="00310FDC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="00310FDC">
        <w:rPr>
          <w:rFonts w:ascii="Times New Roman" w:hAnsi="Times New Roman" w:cs="Times New Roman"/>
          <w:sz w:val="16"/>
          <w:szCs w:val="16"/>
        </w:rPr>
        <w:t>огожкина Ю.Ю.</w:t>
      </w:r>
      <w:r w:rsidRPr="00F121AA">
        <w:rPr>
          <w:rFonts w:ascii="Times New Roman" w:hAnsi="Times New Roman" w:cs="Times New Roman"/>
          <w:sz w:val="16"/>
          <w:szCs w:val="16"/>
        </w:rPr>
        <w:t>.</w:t>
      </w:r>
    </w:p>
    <w:p w:rsidR="004A3D6B" w:rsidRDefault="00EF773D" w:rsidP="007C121A">
      <w:pPr>
        <w:jc w:val="both"/>
        <w:rPr>
          <w:rFonts w:ascii="Times New Roman" w:hAnsi="Times New Roman" w:cs="Times New Roman"/>
          <w:sz w:val="16"/>
          <w:szCs w:val="16"/>
        </w:rPr>
      </w:pPr>
      <w:r w:rsidRPr="00F121AA">
        <w:rPr>
          <w:rFonts w:ascii="Times New Roman" w:hAnsi="Times New Roman" w:cs="Times New Roman"/>
          <w:sz w:val="18"/>
          <w:szCs w:val="18"/>
        </w:rPr>
        <w:t>тел.</w:t>
      </w:r>
      <w:r w:rsidR="00881B71">
        <w:rPr>
          <w:rFonts w:ascii="Times New Roman" w:hAnsi="Times New Roman" w:cs="Times New Roman"/>
          <w:sz w:val="18"/>
          <w:szCs w:val="18"/>
        </w:rPr>
        <w:t>8-49620-333-23</w:t>
      </w:r>
    </w:p>
    <w:p w:rsidR="006C589B" w:rsidRPr="00CD479D" w:rsidRDefault="006C589B" w:rsidP="007C121A">
      <w:pPr>
        <w:tabs>
          <w:tab w:val="left" w:pos="5670"/>
          <w:tab w:val="left" w:pos="6379"/>
        </w:tabs>
        <w:rPr>
          <w:rFonts w:ascii="Times New Roman" w:hAnsi="Times New Roman" w:cs="Times New Roman"/>
          <w:sz w:val="16"/>
          <w:szCs w:val="16"/>
        </w:rPr>
      </w:pPr>
    </w:p>
    <w:sectPr w:rsidR="006C589B" w:rsidRPr="00CD479D" w:rsidSect="007C121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5877"/>
    <w:multiLevelType w:val="hybridMultilevel"/>
    <w:tmpl w:val="1D827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D61"/>
    <w:rsid w:val="000008B0"/>
    <w:rsid w:val="00013EA9"/>
    <w:rsid w:val="00022406"/>
    <w:rsid w:val="00035FF6"/>
    <w:rsid w:val="000430CA"/>
    <w:rsid w:val="00096EE2"/>
    <w:rsid w:val="000B4050"/>
    <w:rsid w:val="000E0DEA"/>
    <w:rsid w:val="000F0E82"/>
    <w:rsid w:val="001175E5"/>
    <w:rsid w:val="0012208C"/>
    <w:rsid w:val="00127352"/>
    <w:rsid w:val="00135BC6"/>
    <w:rsid w:val="00147151"/>
    <w:rsid w:val="00154A99"/>
    <w:rsid w:val="00167BEA"/>
    <w:rsid w:val="00167FA6"/>
    <w:rsid w:val="001710C0"/>
    <w:rsid w:val="00182DD7"/>
    <w:rsid w:val="00186B76"/>
    <w:rsid w:val="00193299"/>
    <w:rsid w:val="001C047B"/>
    <w:rsid w:val="001C0897"/>
    <w:rsid w:val="001C5B22"/>
    <w:rsid w:val="001D4AD2"/>
    <w:rsid w:val="001E19E9"/>
    <w:rsid w:val="0020133A"/>
    <w:rsid w:val="00214E00"/>
    <w:rsid w:val="0022367A"/>
    <w:rsid w:val="00240A1D"/>
    <w:rsid w:val="0024314D"/>
    <w:rsid w:val="00257C7C"/>
    <w:rsid w:val="00296437"/>
    <w:rsid w:val="002A3D91"/>
    <w:rsid w:val="002C16B9"/>
    <w:rsid w:val="00310FDC"/>
    <w:rsid w:val="00326EA2"/>
    <w:rsid w:val="0033552E"/>
    <w:rsid w:val="0035423A"/>
    <w:rsid w:val="0037038F"/>
    <w:rsid w:val="003758E4"/>
    <w:rsid w:val="00383CBF"/>
    <w:rsid w:val="003860F2"/>
    <w:rsid w:val="00387866"/>
    <w:rsid w:val="003A07A6"/>
    <w:rsid w:val="003B5F28"/>
    <w:rsid w:val="003C2467"/>
    <w:rsid w:val="003C4641"/>
    <w:rsid w:val="003C46D7"/>
    <w:rsid w:val="003D3FA5"/>
    <w:rsid w:val="003D46B0"/>
    <w:rsid w:val="003D4C4B"/>
    <w:rsid w:val="003E3FBC"/>
    <w:rsid w:val="003E61B9"/>
    <w:rsid w:val="003F4B95"/>
    <w:rsid w:val="003F6969"/>
    <w:rsid w:val="00416FC2"/>
    <w:rsid w:val="0044061F"/>
    <w:rsid w:val="004440E0"/>
    <w:rsid w:val="004559E7"/>
    <w:rsid w:val="004665B9"/>
    <w:rsid w:val="00473B22"/>
    <w:rsid w:val="0047421C"/>
    <w:rsid w:val="00477710"/>
    <w:rsid w:val="00493A05"/>
    <w:rsid w:val="00495689"/>
    <w:rsid w:val="004A02FD"/>
    <w:rsid w:val="004A3D6B"/>
    <w:rsid w:val="004B274F"/>
    <w:rsid w:val="004F57C8"/>
    <w:rsid w:val="00517B36"/>
    <w:rsid w:val="00537AC9"/>
    <w:rsid w:val="0055290A"/>
    <w:rsid w:val="00555C97"/>
    <w:rsid w:val="00556748"/>
    <w:rsid w:val="00556FE4"/>
    <w:rsid w:val="005614C8"/>
    <w:rsid w:val="005702A6"/>
    <w:rsid w:val="00570941"/>
    <w:rsid w:val="00571684"/>
    <w:rsid w:val="0057589F"/>
    <w:rsid w:val="00582406"/>
    <w:rsid w:val="005B0FB0"/>
    <w:rsid w:val="005C0ACF"/>
    <w:rsid w:val="005C21A8"/>
    <w:rsid w:val="005D04CB"/>
    <w:rsid w:val="005E3BBC"/>
    <w:rsid w:val="00615774"/>
    <w:rsid w:val="00617211"/>
    <w:rsid w:val="006366C2"/>
    <w:rsid w:val="00662D35"/>
    <w:rsid w:val="00676A8D"/>
    <w:rsid w:val="006B5B7D"/>
    <w:rsid w:val="006C2B9B"/>
    <w:rsid w:val="006C589B"/>
    <w:rsid w:val="006C6EC0"/>
    <w:rsid w:val="006F74DD"/>
    <w:rsid w:val="00703902"/>
    <w:rsid w:val="00703C9B"/>
    <w:rsid w:val="007102AA"/>
    <w:rsid w:val="00714AB6"/>
    <w:rsid w:val="00720294"/>
    <w:rsid w:val="007424D2"/>
    <w:rsid w:val="007614DE"/>
    <w:rsid w:val="00764C15"/>
    <w:rsid w:val="00765346"/>
    <w:rsid w:val="00777CA0"/>
    <w:rsid w:val="00781C26"/>
    <w:rsid w:val="00792DC6"/>
    <w:rsid w:val="007A1087"/>
    <w:rsid w:val="007A2BF7"/>
    <w:rsid w:val="007B1C73"/>
    <w:rsid w:val="007B26AA"/>
    <w:rsid w:val="007C121A"/>
    <w:rsid w:val="00806E34"/>
    <w:rsid w:val="008309AC"/>
    <w:rsid w:val="00880790"/>
    <w:rsid w:val="00881B71"/>
    <w:rsid w:val="00885147"/>
    <w:rsid w:val="0088557A"/>
    <w:rsid w:val="0088622F"/>
    <w:rsid w:val="008B2F6F"/>
    <w:rsid w:val="008D2AB2"/>
    <w:rsid w:val="008F47AD"/>
    <w:rsid w:val="00930A72"/>
    <w:rsid w:val="009323A6"/>
    <w:rsid w:val="0093340D"/>
    <w:rsid w:val="00943C72"/>
    <w:rsid w:val="00956826"/>
    <w:rsid w:val="00987515"/>
    <w:rsid w:val="00995B31"/>
    <w:rsid w:val="009D36DA"/>
    <w:rsid w:val="009E12F0"/>
    <w:rsid w:val="009E716E"/>
    <w:rsid w:val="00A01E26"/>
    <w:rsid w:val="00A24A07"/>
    <w:rsid w:val="00A3283B"/>
    <w:rsid w:val="00A350D8"/>
    <w:rsid w:val="00A35384"/>
    <w:rsid w:val="00A64559"/>
    <w:rsid w:val="00A64862"/>
    <w:rsid w:val="00A70774"/>
    <w:rsid w:val="00A9127C"/>
    <w:rsid w:val="00AC1080"/>
    <w:rsid w:val="00AC3DF7"/>
    <w:rsid w:val="00AC4020"/>
    <w:rsid w:val="00AC4A41"/>
    <w:rsid w:val="00AC4A99"/>
    <w:rsid w:val="00AE7C38"/>
    <w:rsid w:val="00B22481"/>
    <w:rsid w:val="00B82C11"/>
    <w:rsid w:val="00BA3089"/>
    <w:rsid w:val="00BA446F"/>
    <w:rsid w:val="00BB597E"/>
    <w:rsid w:val="00BD413C"/>
    <w:rsid w:val="00BE5BCF"/>
    <w:rsid w:val="00C029BD"/>
    <w:rsid w:val="00C26BE5"/>
    <w:rsid w:val="00C3487B"/>
    <w:rsid w:val="00C60901"/>
    <w:rsid w:val="00C6799A"/>
    <w:rsid w:val="00C944A2"/>
    <w:rsid w:val="00C94801"/>
    <w:rsid w:val="00CC7643"/>
    <w:rsid w:val="00CD0CCD"/>
    <w:rsid w:val="00CD3C33"/>
    <w:rsid w:val="00CD479D"/>
    <w:rsid w:val="00CE0DCC"/>
    <w:rsid w:val="00CE6276"/>
    <w:rsid w:val="00D077AA"/>
    <w:rsid w:val="00D11741"/>
    <w:rsid w:val="00D11D75"/>
    <w:rsid w:val="00D11F99"/>
    <w:rsid w:val="00D14BA8"/>
    <w:rsid w:val="00D17285"/>
    <w:rsid w:val="00D21FEE"/>
    <w:rsid w:val="00D632CE"/>
    <w:rsid w:val="00D63686"/>
    <w:rsid w:val="00D656B4"/>
    <w:rsid w:val="00D70CB9"/>
    <w:rsid w:val="00D76E48"/>
    <w:rsid w:val="00D841F2"/>
    <w:rsid w:val="00D94179"/>
    <w:rsid w:val="00D97FC7"/>
    <w:rsid w:val="00DB0160"/>
    <w:rsid w:val="00DB4A3F"/>
    <w:rsid w:val="00DC6236"/>
    <w:rsid w:val="00DC74A6"/>
    <w:rsid w:val="00DD104E"/>
    <w:rsid w:val="00DD1184"/>
    <w:rsid w:val="00DD1E05"/>
    <w:rsid w:val="00DE77BA"/>
    <w:rsid w:val="00DF5D6A"/>
    <w:rsid w:val="00E06B44"/>
    <w:rsid w:val="00E272C9"/>
    <w:rsid w:val="00E717DB"/>
    <w:rsid w:val="00E72554"/>
    <w:rsid w:val="00E80D61"/>
    <w:rsid w:val="00E92C83"/>
    <w:rsid w:val="00E94A82"/>
    <w:rsid w:val="00EA6F26"/>
    <w:rsid w:val="00EB1196"/>
    <w:rsid w:val="00EB15DA"/>
    <w:rsid w:val="00ED013C"/>
    <w:rsid w:val="00EF773D"/>
    <w:rsid w:val="00F0179D"/>
    <w:rsid w:val="00F0649D"/>
    <w:rsid w:val="00F121AA"/>
    <w:rsid w:val="00F1247C"/>
    <w:rsid w:val="00F30F81"/>
    <w:rsid w:val="00F361DA"/>
    <w:rsid w:val="00F54089"/>
    <w:rsid w:val="00F55AFA"/>
    <w:rsid w:val="00F73767"/>
    <w:rsid w:val="00F86505"/>
    <w:rsid w:val="00F91E95"/>
    <w:rsid w:val="00FB4CAC"/>
    <w:rsid w:val="00FE3CE6"/>
    <w:rsid w:val="00FE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6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0D61"/>
    <w:rPr>
      <w:color w:val="000080"/>
      <w:u w:val="single"/>
    </w:rPr>
  </w:style>
  <w:style w:type="character" w:customStyle="1" w:styleId="2">
    <w:name w:val="Основной текст (2)"/>
    <w:basedOn w:val="a0"/>
    <w:uiPriority w:val="99"/>
    <w:rsid w:val="00E80D61"/>
    <w:rPr>
      <w:rFonts w:ascii="Sylfaen" w:eastAsia="Times New Roman" w:hAnsi="Sylfaen" w:cs="Sylfaen"/>
      <w:sz w:val="22"/>
      <w:szCs w:val="22"/>
      <w:u w:val="none"/>
    </w:rPr>
  </w:style>
  <w:style w:type="character" w:customStyle="1" w:styleId="20">
    <w:name w:val="Заголовок №2_"/>
    <w:basedOn w:val="a0"/>
    <w:link w:val="21"/>
    <w:uiPriority w:val="99"/>
    <w:locked/>
    <w:rsid w:val="00E80D61"/>
    <w:rPr>
      <w:rFonts w:ascii="Times New Roman" w:hAnsi="Times New Roman" w:cs="Times New Roman"/>
      <w:b/>
      <w:bCs/>
      <w:sz w:val="44"/>
      <w:szCs w:val="44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E80D61"/>
    <w:rPr>
      <w:rFonts w:ascii="Sylfaen" w:eastAsia="Times New Roman" w:hAnsi="Sylfaen" w:cs="Sylfaen"/>
      <w:spacing w:val="-10"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E80D61"/>
    <w:rPr>
      <w:rFonts w:ascii="Sylfaen" w:eastAsia="Times New Roman" w:hAnsi="Sylfaen" w:cs="Sylfaen"/>
      <w:sz w:val="19"/>
      <w:szCs w:val="19"/>
      <w:shd w:val="clear" w:color="auto" w:fill="FFFFFF"/>
    </w:rPr>
  </w:style>
  <w:style w:type="character" w:customStyle="1" w:styleId="48">
    <w:name w:val="Основной текст (4) + 8"/>
    <w:aliases w:val="5 pt"/>
    <w:basedOn w:val="4"/>
    <w:uiPriority w:val="99"/>
    <w:rsid w:val="00E80D61"/>
    <w:rPr>
      <w:rFonts w:ascii="Sylfaen" w:eastAsia="Times New Roma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22">
    <w:name w:val="Основной текст (2)_"/>
    <w:basedOn w:val="a0"/>
    <w:link w:val="210"/>
    <w:uiPriority w:val="99"/>
    <w:locked/>
    <w:rsid w:val="00E80D61"/>
    <w:rPr>
      <w:rFonts w:ascii="Sylfaen" w:eastAsia="Times New Roman" w:hAnsi="Sylfaen" w:cs="Sylfaen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E80D61"/>
    <w:pPr>
      <w:shd w:val="clear" w:color="auto" w:fill="FFFFFF"/>
      <w:spacing w:line="240" w:lineRule="atLeast"/>
    </w:pPr>
    <w:rPr>
      <w:rFonts w:ascii="Sylfaen" w:eastAsia="Times New Roman" w:hAnsi="Sylfaen" w:cs="Sylfaen"/>
      <w:color w:val="auto"/>
      <w:sz w:val="22"/>
      <w:szCs w:val="22"/>
      <w:lang w:eastAsia="en-US"/>
    </w:rPr>
  </w:style>
  <w:style w:type="paragraph" w:customStyle="1" w:styleId="21">
    <w:name w:val="Заголовок №2"/>
    <w:basedOn w:val="a"/>
    <w:link w:val="20"/>
    <w:uiPriority w:val="99"/>
    <w:rsid w:val="00E80D61"/>
    <w:pPr>
      <w:shd w:val="clear" w:color="auto" w:fill="FFFFFF"/>
      <w:spacing w:line="240" w:lineRule="atLeas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44"/>
      <w:szCs w:val="44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E80D61"/>
    <w:pPr>
      <w:shd w:val="clear" w:color="auto" w:fill="FFFFFF"/>
      <w:spacing w:line="240" w:lineRule="atLeast"/>
      <w:jc w:val="right"/>
    </w:pPr>
    <w:rPr>
      <w:rFonts w:ascii="Sylfaen" w:eastAsia="Times New Roman" w:hAnsi="Sylfaen" w:cs="Sylfaen"/>
      <w:color w:val="auto"/>
      <w:spacing w:val="-10"/>
      <w:sz w:val="36"/>
      <w:szCs w:val="3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E80D61"/>
    <w:pPr>
      <w:shd w:val="clear" w:color="auto" w:fill="FFFFFF"/>
      <w:spacing w:line="230" w:lineRule="exact"/>
      <w:jc w:val="both"/>
    </w:pPr>
    <w:rPr>
      <w:rFonts w:ascii="Sylfaen" w:eastAsia="Times New Roman" w:hAnsi="Sylfaen" w:cs="Sylfaen"/>
      <w:color w:val="auto"/>
      <w:sz w:val="19"/>
      <w:szCs w:val="19"/>
      <w:lang w:eastAsia="en-US"/>
    </w:rPr>
  </w:style>
  <w:style w:type="paragraph" w:customStyle="1" w:styleId="1">
    <w:name w:val="Знак1"/>
    <w:basedOn w:val="a"/>
    <w:uiPriority w:val="99"/>
    <w:rsid w:val="00E80D61"/>
    <w:pPr>
      <w:widowControl/>
      <w:spacing w:before="100" w:beforeAutospacing="1" w:after="100" w:afterAutospacing="1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80D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D61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CD479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E92C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6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0D61"/>
    <w:rPr>
      <w:color w:val="000080"/>
      <w:u w:val="single"/>
    </w:rPr>
  </w:style>
  <w:style w:type="character" w:customStyle="1" w:styleId="2">
    <w:name w:val="Основной текст (2)"/>
    <w:basedOn w:val="a0"/>
    <w:uiPriority w:val="99"/>
    <w:rsid w:val="00E80D61"/>
    <w:rPr>
      <w:rFonts w:ascii="Sylfaen" w:eastAsia="Times New Roman" w:hAnsi="Sylfaen" w:cs="Sylfaen"/>
      <w:sz w:val="22"/>
      <w:szCs w:val="22"/>
      <w:u w:val="none"/>
    </w:rPr>
  </w:style>
  <w:style w:type="character" w:customStyle="1" w:styleId="20">
    <w:name w:val="Заголовок №2_"/>
    <w:basedOn w:val="a0"/>
    <w:link w:val="21"/>
    <w:uiPriority w:val="99"/>
    <w:locked/>
    <w:rsid w:val="00E80D61"/>
    <w:rPr>
      <w:rFonts w:ascii="Times New Roman" w:hAnsi="Times New Roman" w:cs="Times New Roman"/>
      <w:b/>
      <w:bCs/>
      <w:sz w:val="44"/>
      <w:szCs w:val="44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E80D61"/>
    <w:rPr>
      <w:rFonts w:ascii="Sylfaen" w:eastAsia="Times New Roman" w:hAnsi="Sylfaen" w:cs="Sylfaen"/>
      <w:spacing w:val="-10"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E80D61"/>
    <w:rPr>
      <w:rFonts w:ascii="Sylfaen" w:eastAsia="Times New Roman" w:hAnsi="Sylfaen" w:cs="Sylfaen"/>
      <w:sz w:val="19"/>
      <w:szCs w:val="19"/>
      <w:shd w:val="clear" w:color="auto" w:fill="FFFFFF"/>
    </w:rPr>
  </w:style>
  <w:style w:type="character" w:customStyle="1" w:styleId="48">
    <w:name w:val="Основной текст (4) + 8"/>
    <w:aliases w:val="5 pt"/>
    <w:basedOn w:val="4"/>
    <w:uiPriority w:val="99"/>
    <w:rsid w:val="00E80D61"/>
    <w:rPr>
      <w:rFonts w:ascii="Sylfaen" w:eastAsia="Times New Roma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22">
    <w:name w:val="Основной текст (2)_"/>
    <w:basedOn w:val="a0"/>
    <w:link w:val="210"/>
    <w:uiPriority w:val="99"/>
    <w:locked/>
    <w:rsid w:val="00E80D61"/>
    <w:rPr>
      <w:rFonts w:ascii="Sylfaen" w:eastAsia="Times New Roman" w:hAnsi="Sylfaen" w:cs="Sylfaen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E80D61"/>
    <w:pPr>
      <w:shd w:val="clear" w:color="auto" w:fill="FFFFFF"/>
      <w:spacing w:line="240" w:lineRule="atLeast"/>
    </w:pPr>
    <w:rPr>
      <w:rFonts w:ascii="Sylfaen" w:eastAsia="Times New Roman" w:hAnsi="Sylfaen" w:cs="Sylfaen"/>
      <w:color w:val="auto"/>
      <w:sz w:val="22"/>
      <w:szCs w:val="22"/>
      <w:lang w:eastAsia="en-US"/>
    </w:rPr>
  </w:style>
  <w:style w:type="paragraph" w:customStyle="1" w:styleId="21">
    <w:name w:val="Заголовок №2"/>
    <w:basedOn w:val="a"/>
    <w:link w:val="20"/>
    <w:uiPriority w:val="99"/>
    <w:rsid w:val="00E80D61"/>
    <w:pPr>
      <w:shd w:val="clear" w:color="auto" w:fill="FFFFFF"/>
      <w:spacing w:line="240" w:lineRule="atLeas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44"/>
      <w:szCs w:val="44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E80D61"/>
    <w:pPr>
      <w:shd w:val="clear" w:color="auto" w:fill="FFFFFF"/>
      <w:spacing w:line="240" w:lineRule="atLeast"/>
      <w:jc w:val="right"/>
    </w:pPr>
    <w:rPr>
      <w:rFonts w:ascii="Sylfaen" w:eastAsia="Times New Roman" w:hAnsi="Sylfaen" w:cs="Sylfaen"/>
      <w:color w:val="auto"/>
      <w:spacing w:val="-10"/>
      <w:sz w:val="36"/>
      <w:szCs w:val="3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E80D61"/>
    <w:pPr>
      <w:shd w:val="clear" w:color="auto" w:fill="FFFFFF"/>
      <w:spacing w:line="230" w:lineRule="exact"/>
      <w:jc w:val="both"/>
    </w:pPr>
    <w:rPr>
      <w:rFonts w:ascii="Sylfaen" w:eastAsia="Times New Roman" w:hAnsi="Sylfaen" w:cs="Sylfaen"/>
      <w:color w:val="auto"/>
      <w:sz w:val="19"/>
      <w:szCs w:val="19"/>
      <w:lang w:eastAsia="en-US"/>
    </w:rPr>
  </w:style>
  <w:style w:type="paragraph" w:customStyle="1" w:styleId="1">
    <w:name w:val="Знак1"/>
    <w:basedOn w:val="a"/>
    <w:uiPriority w:val="99"/>
    <w:rsid w:val="00E80D61"/>
    <w:pPr>
      <w:widowControl/>
      <w:spacing w:before="100" w:beforeAutospacing="1" w:after="100" w:afterAutospacing="1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80D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D61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9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7B15A-7D03-4454-9B64-9FEA9990A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KudriavcevaNA</dc:creator>
  <cp:lastModifiedBy>USER</cp:lastModifiedBy>
  <cp:revision>147</cp:revision>
  <cp:lastPrinted>2017-10-12T13:44:00Z</cp:lastPrinted>
  <dcterms:created xsi:type="dcterms:W3CDTF">2016-08-01T14:21:00Z</dcterms:created>
  <dcterms:modified xsi:type="dcterms:W3CDTF">2017-10-16T13:20:00Z</dcterms:modified>
</cp:coreProperties>
</file>